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070E2" w14:textId="339A500E" w:rsidR="00391B23" w:rsidRPr="00CA5D46" w:rsidRDefault="00244A42" w:rsidP="00867BA8">
      <w:pPr>
        <w:jc w:val="both"/>
        <w:rPr>
          <w:b/>
          <w:bCs/>
          <w:sz w:val="36"/>
          <w:szCs w:val="36"/>
        </w:rPr>
      </w:pPr>
      <w:r w:rsidRPr="00CA5D46">
        <w:rPr>
          <w:b/>
          <w:bCs/>
          <w:sz w:val="36"/>
          <w:szCs w:val="36"/>
        </w:rPr>
        <w:t>INFORMACIÓN BECAS DE CARÁCTER GENERAL CONVOCADAS POR EL MINISTERIO DE EDUCACIÓN</w:t>
      </w:r>
      <w:r w:rsidR="00867BA8" w:rsidRPr="00CA5D46">
        <w:rPr>
          <w:b/>
          <w:bCs/>
          <w:sz w:val="36"/>
          <w:szCs w:val="36"/>
        </w:rPr>
        <w:t>, FORMACIÓN PROFESIONAL Y DEPORTES</w:t>
      </w:r>
      <w:r w:rsidRPr="00CA5D46">
        <w:rPr>
          <w:b/>
          <w:bCs/>
          <w:sz w:val="36"/>
          <w:szCs w:val="36"/>
        </w:rPr>
        <w:t xml:space="preserve"> PARA EL PRÓXIMO CURSO ACADÉMICO 2026/2027</w:t>
      </w:r>
    </w:p>
    <w:p w14:paraId="41FE076C" w14:textId="496F8802" w:rsidR="00867BA8" w:rsidRPr="00867BA8" w:rsidRDefault="00867BA8" w:rsidP="00867BA8">
      <w:pPr>
        <w:jc w:val="both"/>
        <w:rPr>
          <w:sz w:val="28"/>
          <w:szCs w:val="28"/>
        </w:rPr>
      </w:pPr>
    </w:p>
    <w:p w14:paraId="56C1A365" w14:textId="21F9F492" w:rsidR="00867BA8" w:rsidRPr="00CA5D46" w:rsidRDefault="00867BA8" w:rsidP="00867BA8">
      <w:pPr>
        <w:jc w:val="both"/>
        <w:rPr>
          <w:b/>
          <w:bCs/>
          <w:sz w:val="32"/>
          <w:szCs w:val="32"/>
        </w:rPr>
      </w:pPr>
      <w:r w:rsidRPr="00867BA8">
        <w:rPr>
          <w:sz w:val="28"/>
          <w:szCs w:val="28"/>
        </w:rPr>
        <w:t xml:space="preserve">PLAZO DE PRESENTACIÓN: </w:t>
      </w:r>
      <w:r w:rsidRPr="00CA5D46">
        <w:rPr>
          <w:b/>
          <w:bCs/>
          <w:sz w:val="32"/>
          <w:szCs w:val="32"/>
        </w:rPr>
        <w:t>del 7 de abril de 2026 a las 8:00 horas hasta el día 18 de mayo de 2026 a las 15:00 horas.</w:t>
      </w:r>
    </w:p>
    <w:p w14:paraId="20E12CE4" w14:textId="32FEE7EC" w:rsidR="00867BA8" w:rsidRPr="00867BA8" w:rsidRDefault="00867BA8" w:rsidP="00867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lang w:eastAsia="en-US"/>
        </w:rPr>
      </w:pPr>
      <w:r w:rsidRPr="00867BA8">
        <w:rPr>
          <w:rFonts w:ascii="Arial" w:hAnsi="Arial" w:cs="Arial"/>
          <w:color w:val="000000"/>
          <w:sz w:val="28"/>
          <w:szCs w:val="28"/>
          <w:lang w:eastAsia="en-US"/>
        </w:rPr>
        <w:t>MODELO DE SOLICITUD Y DOCUMENTACIÓN A PRESENTAR:</w:t>
      </w:r>
    </w:p>
    <w:p w14:paraId="51F8F867" w14:textId="0AE38489" w:rsidR="00867BA8" w:rsidRDefault="00867BA8" w:rsidP="00867BA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461C0"/>
          <w:sz w:val="28"/>
          <w:szCs w:val="28"/>
          <w:lang w:eastAsia="en-US"/>
        </w:rPr>
      </w:pPr>
      <w:r w:rsidRPr="00867BA8">
        <w:rPr>
          <w:rFonts w:ascii="Arial" w:hAnsi="Arial" w:cs="Arial"/>
          <w:b/>
          <w:bCs/>
          <w:color w:val="000000"/>
          <w:sz w:val="28"/>
          <w:szCs w:val="28"/>
          <w:lang w:eastAsia="en-US"/>
        </w:rPr>
        <w:t xml:space="preserve">La solicitud se deberá cumplimentar mediante el formulario accesible por vía telemática a través de la sede electrónica del Departamento en la dirección </w:t>
      </w:r>
      <w:r w:rsidRPr="00867BA8">
        <w:rPr>
          <w:rFonts w:ascii="Arial" w:hAnsi="Arial" w:cs="Arial"/>
          <w:b/>
          <w:bCs/>
          <w:color w:val="1461C0"/>
          <w:sz w:val="28"/>
          <w:szCs w:val="28"/>
          <w:lang w:eastAsia="en-US"/>
        </w:rPr>
        <w:t>https://sede.educacion.gob.</w:t>
      </w:r>
      <w:r w:rsidRPr="00867BA8">
        <w:rPr>
          <w:rFonts w:ascii="Arial" w:hAnsi="Arial" w:cs="Arial"/>
          <w:b/>
          <w:bCs/>
          <w:color w:val="000000"/>
          <w:sz w:val="28"/>
          <w:szCs w:val="28"/>
          <w:lang w:eastAsia="en-US"/>
        </w:rPr>
        <w:t xml:space="preserve">es o en </w:t>
      </w:r>
      <w:r w:rsidRPr="00867BA8">
        <w:rPr>
          <w:rFonts w:ascii="Arial" w:hAnsi="Arial" w:cs="Arial"/>
          <w:b/>
          <w:bCs/>
          <w:color w:val="1461C0"/>
          <w:sz w:val="28"/>
          <w:szCs w:val="28"/>
          <w:lang w:eastAsia="en-US"/>
        </w:rPr>
        <w:t xml:space="preserve">https://www.educacionyfp.gob.es/ </w:t>
      </w:r>
    </w:p>
    <w:p w14:paraId="55602A60" w14:textId="61F33550" w:rsidR="00867BA8" w:rsidRDefault="00867BA8" w:rsidP="00867BA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  <w:lang w:eastAsia="en-US"/>
        </w:rPr>
      </w:pPr>
    </w:p>
    <w:p w14:paraId="101AF1CE" w14:textId="0EE2FBCA" w:rsidR="00B42EF0" w:rsidRPr="00B42EF0" w:rsidRDefault="00867BA8" w:rsidP="00B42EF0">
      <w:pPr>
        <w:pStyle w:val="Default"/>
        <w:jc w:val="both"/>
        <w:rPr>
          <w:rFonts w:ascii="Arial" w:hAnsi="Arial" w:cs="Arial"/>
        </w:rPr>
      </w:pPr>
      <w:r w:rsidRPr="00867BA8">
        <w:rPr>
          <w:rFonts w:ascii="Arial" w:hAnsi="Arial" w:cs="Arial"/>
          <w:sz w:val="28"/>
          <w:szCs w:val="28"/>
        </w:rPr>
        <w:t xml:space="preserve">Toda </w:t>
      </w:r>
      <w:r>
        <w:rPr>
          <w:rFonts w:ascii="Arial" w:hAnsi="Arial" w:cs="Arial"/>
          <w:sz w:val="28"/>
          <w:szCs w:val="28"/>
        </w:rPr>
        <w:t xml:space="preserve">la información la podéis encontrar en la </w:t>
      </w:r>
      <w:r w:rsidR="00B42EF0">
        <w:rPr>
          <w:rFonts w:ascii="Arial" w:hAnsi="Arial" w:cs="Arial"/>
          <w:sz w:val="28"/>
          <w:szCs w:val="28"/>
        </w:rPr>
        <w:t>Convocatoria de Becas de carácter general para el curso académico 2026-2027 para estudiantes que cursen estudios postobligatorios, según establece la Resolución de la Secretaría de Estado de Educación.</w:t>
      </w:r>
    </w:p>
    <w:p w14:paraId="4A51198D" w14:textId="637FDC4F" w:rsidR="00867BA8" w:rsidRDefault="00B42EF0" w:rsidP="00B42EF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en-US"/>
        </w:rPr>
      </w:pPr>
      <w:r w:rsidRPr="00B42EF0">
        <w:rPr>
          <w:rFonts w:ascii="Arial" w:hAnsi="Arial" w:cs="Arial"/>
          <w:color w:val="000000"/>
          <w:sz w:val="24"/>
          <w:szCs w:val="24"/>
          <w:lang w:eastAsia="en-US"/>
        </w:rPr>
        <w:t xml:space="preserve"> </w:t>
      </w:r>
    </w:p>
    <w:p w14:paraId="3B33A6E1" w14:textId="4795D9F5" w:rsidR="00CA5D46" w:rsidRDefault="00CA5D46" w:rsidP="00B42EF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en-US"/>
        </w:rPr>
      </w:pPr>
    </w:p>
    <w:p w14:paraId="5AD76C23" w14:textId="4680B822" w:rsidR="00CA5D46" w:rsidRPr="00867BA8" w:rsidRDefault="00CA5D46" w:rsidP="00B42EF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eastAsia="en-US"/>
        </w:rPr>
      </w:pPr>
      <w:r>
        <w:rPr>
          <w:rFonts w:ascii="Arial" w:hAnsi="Arial" w:cs="Arial"/>
          <w:color w:val="000000"/>
          <w:sz w:val="24"/>
          <w:szCs w:val="24"/>
          <w:lang w:eastAsia="en-US"/>
        </w:rPr>
        <w:tab/>
      </w:r>
      <w:r>
        <w:rPr>
          <w:rFonts w:ascii="Arial" w:hAnsi="Arial" w:cs="Arial"/>
          <w:color w:val="000000"/>
          <w:sz w:val="24"/>
          <w:szCs w:val="24"/>
          <w:lang w:eastAsia="en-US"/>
        </w:rPr>
        <w:tab/>
      </w:r>
      <w:r>
        <w:rPr>
          <w:rFonts w:ascii="Arial" w:hAnsi="Arial" w:cs="Arial"/>
          <w:color w:val="000000"/>
          <w:sz w:val="24"/>
          <w:szCs w:val="24"/>
          <w:lang w:eastAsia="en-US"/>
        </w:rPr>
        <w:tab/>
      </w:r>
      <w:r>
        <w:rPr>
          <w:rFonts w:ascii="Arial" w:hAnsi="Arial" w:cs="Arial"/>
          <w:color w:val="000000"/>
          <w:sz w:val="24"/>
          <w:szCs w:val="24"/>
          <w:lang w:eastAsia="en-US"/>
        </w:rPr>
        <w:tab/>
      </w:r>
      <w:r>
        <w:rPr>
          <w:rFonts w:ascii="Arial" w:hAnsi="Arial" w:cs="Arial"/>
          <w:color w:val="000000"/>
          <w:sz w:val="24"/>
          <w:szCs w:val="24"/>
          <w:lang w:eastAsia="en-US"/>
        </w:rPr>
        <w:tab/>
        <w:t>Saldaña, 7 de abril de 2026</w:t>
      </w:r>
    </w:p>
    <w:sectPr w:rsidR="00CA5D46" w:rsidRPr="00867BA8" w:rsidSect="00214C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F95C2" w14:textId="77777777" w:rsidR="00ED2464" w:rsidRDefault="00ED2464" w:rsidP="00861138">
      <w:pPr>
        <w:spacing w:after="0" w:line="240" w:lineRule="auto"/>
      </w:pPr>
      <w:r>
        <w:separator/>
      </w:r>
    </w:p>
  </w:endnote>
  <w:endnote w:type="continuationSeparator" w:id="0">
    <w:p w14:paraId="5D701F0A" w14:textId="77777777" w:rsidR="00ED2464" w:rsidRDefault="00ED2464" w:rsidP="00861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1EFB7" w14:textId="77777777" w:rsidR="00861138" w:rsidRDefault="0086113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C4D5F" w14:textId="77777777" w:rsidR="00861138" w:rsidRDefault="0086113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64DC" w14:textId="77777777" w:rsidR="00861138" w:rsidRDefault="008611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CB26F" w14:textId="77777777" w:rsidR="00ED2464" w:rsidRDefault="00ED2464" w:rsidP="00861138">
      <w:pPr>
        <w:spacing w:after="0" w:line="240" w:lineRule="auto"/>
      </w:pPr>
      <w:r>
        <w:separator/>
      </w:r>
    </w:p>
  </w:footnote>
  <w:footnote w:type="continuationSeparator" w:id="0">
    <w:p w14:paraId="53B0CDE7" w14:textId="77777777" w:rsidR="00ED2464" w:rsidRDefault="00ED2464" w:rsidP="00861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598B" w14:textId="77777777" w:rsidR="00861138" w:rsidRDefault="0086113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4DAC" w14:textId="77777777" w:rsidR="00861138" w:rsidRDefault="0086113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23AB3" w14:textId="77777777" w:rsidR="00861138" w:rsidRDefault="0086113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28A"/>
    <w:rsid w:val="00000881"/>
    <w:rsid w:val="00007E76"/>
    <w:rsid w:val="00054504"/>
    <w:rsid w:val="00072131"/>
    <w:rsid w:val="00095B83"/>
    <w:rsid w:val="000B21BE"/>
    <w:rsid w:val="000B3428"/>
    <w:rsid w:val="000B5421"/>
    <w:rsid w:val="000C2BC6"/>
    <w:rsid w:val="000D28F1"/>
    <w:rsid w:val="000D5702"/>
    <w:rsid w:val="000E2AFA"/>
    <w:rsid w:val="000E38E5"/>
    <w:rsid w:val="0011581D"/>
    <w:rsid w:val="00131D25"/>
    <w:rsid w:val="001554CC"/>
    <w:rsid w:val="001868F2"/>
    <w:rsid w:val="00191F87"/>
    <w:rsid w:val="001C51ED"/>
    <w:rsid w:val="001D4250"/>
    <w:rsid w:val="001E6957"/>
    <w:rsid w:val="00207E0F"/>
    <w:rsid w:val="00214C1F"/>
    <w:rsid w:val="00216DE4"/>
    <w:rsid w:val="00244A42"/>
    <w:rsid w:val="002611E2"/>
    <w:rsid w:val="002B573D"/>
    <w:rsid w:val="002C26CA"/>
    <w:rsid w:val="002D3B0A"/>
    <w:rsid w:val="002D5D15"/>
    <w:rsid w:val="00300313"/>
    <w:rsid w:val="003126D6"/>
    <w:rsid w:val="0033256B"/>
    <w:rsid w:val="0039019B"/>
    <w:rsid w:val="00391B23"/>
    <w:rsid w:val="00391ED6"/>
    <w:rsid w:val="00392BF1"/>
    <w:rsid w:val="00392F72"/>
    <w:rsid w:val="00393F0A"/>
    <w:rsid w:val="003A1A9D"/>
    <w:rsid w:val="003A36AC"/>
    <w:rsid w:val="003B4E30"/>
    <w:rsid w:val="003C0F73"/>
    <w:rsid w:val="003D6625"/>
    <w:rsid w:val="00436A9B"/>
    <w:rsid w:val="00454528"/>
    <w:rsid w:val="004C1BC6"/>
    <w:rsid w:val="005155F9"/>
    <w:rsid w:val="0055256D"/>
    <w:rsid w:val="0057485B"/>
    <w:rsid w:val="005816C9"/>
    <w:rsid w:val="005A2104"/>
    <w:rsid w:val="005C50ED"/>
    <w:rsid w:val="00601317"/>
    <w:rsid w:val="00611D34"/>
    <w:rsid w:val="006427DB"/>
    <w:rsid w:val="0065713D"/>
    <w:rsid w:val="00687347"/>
    <w:rsid w:val="006B6969"/>
    <w:rsid w:val="00710DA1"/>
    <w:rsid w:val="0071728A"/>
    <w:rsid w:val="00742F5B"/>
    <w:rsid w:val="0076175C"/>
    <w:rsid w:val="007A5BE7"/>
    <w:rsid w:val="007C1AF8"/>
    <w:rsid w:val="007D265D"/>
    <w:rsid w:val="007D6D8E"/>
    <w:rsid w:val="00826339"/>
    <w:rsid w:val="00833729"/>
    <w:rsid w:val="00836F91"/>
    <w:rsid w:val="00852622"/>
    <w:rsid w:val="00854352"/>
    <w:rsid w:val="00861138"/>
    <w:rsid w:val="00867BA8"/>
    <w:rsid w:val="00876462"/>
    <w:rsid w:val="00876B4C"/>
    <w:rsid w:val="00887C10"/>
    <w:rsid w:val="008D0EB7"/>
    <w:rsid w:val="008F3A9A"/>
    <w:rsid w:val="00900650"/>
    <w:rsid w:val="009173B4"/>
    <w:rsid w:val="009256FD"/>
    <w:rsid w:val="00934E4C"/>
    <w:rsid w:val="00950444"/>
    <w:rsid w:val="00952F60"/>
    <w:rsid w:val="00964FE0"/>
    <w:rsid w:val="0098485A"/>
    <w:rsid w:val="00984D47"/>
    <w:rsid w:val="00992D9C"/>
    <w:rsid w:val="009C2B93"/>
    <w:rsid w:val="009E234E"/>
    <w:rsid w:val="009F29B3"/>
    <w:rsid w:val="00A0631E"/>
    <w:rsid w:val="00A1421B"/>
    <w:rsid w:val="00A93FE1"/>
    <w:rsid w:val="00AC3FB4"/>
    <w:rsid w:val="00AF25F0"/>
    <w:rsid w:val="00B07AD9"/>
    <w:rsid w:val="00B2547A"/>
    <w:rsid w:val="00B42EF0"/>
    <w:rsid w:val="00B542E3"/>
    <w:rsid w:val="00B74D29"/>
    <w:rsid w:val="00B85791"/>
    <w:rsid w:val="00B971E7"/>
    <w:rsid w:val="00BC1E79"/>
    <w:rsid w:val="00BC2D05"/>
    <w:rsid w:val="00C601DF"/>
    <w:rsid w:val="00C60A5A"/>
    <w:rsid w:val="00C9352C"/>
    <w:rsid w:val="00CA5D46"/>
    <w:rsid w:val="00CB74A1"/>
    <w:rsid w:val="00CC0BC0"/>
    <w:rsid w:val="00CC5136"/>
    <w:rsid w:val="00CE7685"/>
    <w:rsid w:val="00D17DFC"/>
    <w:rsid w:val="00D23AB3"/>
    <w:rsid w:val="00D536A0"/>
    <w:rsid w:val="00D767A8"/>
    <w:rsid w:val="00DE5B37"/>
    <w:rsid w:val="00DF284C"/>
    <w:rsid w:val="00E0004C"/>
    <w:rsid w:val="00E52669"/>
    <w:rsid w:val="00E603DE"/>
    <w:rsid w:val="00E66207"/>
    <w:rsid w:val="00EA4833"/>
    <w:rsid w:val="00EA7495"/>
    <w:rsid w:val="00EC118F"/>
    <w:rsid w:val="00ED2464"/>
    <w:rsid w:val="00EE29FE"/>
    <w:rsid w:val="00EF2ED1"/>
    <w:rsid w:val="00F22E3D"/>
    <w:rsid w:val="00F25C1A"/>
    <w:rsid w:val="00F46EE1"/>
    <w:rsid w:val="00FC3F75"/>
    <w:rsid w:val="00FD061D"/>
    <w:rsid w:val="00FD59D3"/>
    <w:rsid w:val="00FE503F"/>
    <w:rsid w:val="00FF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E3085"/>
  <w15:docId w15:val="{334A6857-49D2-4697-8533-CF60D6449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73D"/>
    <w:pPr>
      <w:spacing w:after="160" w:line="254" w:lineRule="auto"/>
    </w:pPr>
    <w:rPr>
      <w:rFonts w:ascii="Calibri" w:hAnsi="Calibri" w:cs="Calibri"/>
      <w:lang w:eastAsia="es-ES"/>
    </w:rPr>
  </w:style>
  <w:style w:type="paragraph" w:styleId="Ttulo2">
    <w:name w:val="heading 2"/>
    <w:basedOn w:val="Normal"/>
    <w:link w:val="Ttulo2Car"/>
    <w:uiPriority w:val="9"/>
    <w:semiHidden/>
    <w:unhideWhenUsed/>
    <w:qFormat/>
    <w:rsid w:val="003A1A9D"/>
    <w:pPr>
      <w:keepNext/>
      <w:spacing w:before="40" w:after="0" w:line="240" w:lineRule="auto"/>
      <w:outlineLvl w:val="1"/>
    </w:pPr>
    <w:rPr>
      <w:rFonts w:ascii="Arial" w:hAnsi="Arial" w:cs="Arial"/>
      <w:color w:val="0F476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B573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B573D"/>
    <w:pPr>
      <w:ind w:left="720"/>
    </w:pPr>
  </w:style>
  <w:style w:type="table" w:styleId="Tablaconcuadrcula">
    <w:name w:val="Table Grid"/>
    <w:basedOn w:val="Tablanormal"/>
    <w:uiPriority w:val="59"/>
    <w:rsid w:val="00C93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063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paragraph">
    <w:name w:val="cmparagraph"/>
    <w:basedOn w:val="Normal"/>
    <w:rsid w:val="001C51E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rial-rojo-16pt">
    <w:name w:val="arial-rojo-16pt"/>
    <w:basedOn w:val="Fuentedeprrafopredeter"/>
    <w:rsid w:val="001C51ED"/>
  </w:style>
  <w:style w:type="character" w:styleId="Textoennegrita">
    <w:name w:val="Strong"/>
    <w:basedOn w:val="Fuentedeprrafopredeter"/>
    <w:uiPriority w:val="22"/>
    <w:qFormat/>
    <w:rsid w:val="001C51E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C5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1ED"/>
    <w:rPr>
      <w:rFonts w:ascii="Tahoma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1138"/>
    <w:rPr>
      <w:rFonts w:ascii="Calibri" w:hAnsi="Calibri" w:cs="Calibri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1138"/>
    <w:rPr>
      <w:rFonts w:ascii="Calibri" w:hAnsi="Calibri" w:cs="Calibri"/>
      <w:lang w:eastAsia="es-ES"/>
    </w:rPr>
  </w:style>
  <w:style w:type="paragraph" w:customStyle="1" w:styleId="Default">
    <w:name w:val="Default"/>
    <w:basedOn w:val="Normal"/>
    <w:rsid w:val="00E603DE"/>
    <w:pPr>
      <w:autoSpaceDE w:val="0"/>
      <w:autoSpaceDN w:val="0"/>
      <w:spacing w:after="0" w:line="240" w:lineRule="auto"/>
    </w:pPr>
    <w:rPr>
      <w:rFonts w:ascii="Franklin Gothic Book" w:hAnsi="Franklin Gothic Book" w:cs="Times New Roman"/>
      <w:color w:val="000000"/>
      <w:sz w:val="24"/>
      <w:szCs w:val="24"/>
      <w:lang w:eastAsia="en-US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07E0F"/>
    <w:pPr>
      <w:spacing w:after="0" w:line="240" w:lineRule="auto"/>
    </w:pPr>
    <w:rPr>
      <w:rFonts w:cstheme="minorBidi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07E0F"/>
    <w:rPr>
      <w:rFonts w:ascii="Calibri" w:hAnsi="Calibri"/>
      <w:szCs w:val="21"/>
    </w:rPr>
  </w:style>
  <w:style w:type="character" w:customStyle="1" w:styleId="contentpasted0">
    <w:name w:val="contentpasted0"/>
    <w:basedOn w:val="Fuentedeprrafopredeter"/>
    <w:rsid w:val="00B971E7"/>
  </w:style>
  <w:style w:type="paragraph" w:customStyle="1" w:styleId="elementtoproof">
    <w:name w:val="elementtoproof"/>
    <w:basedOn w:val="Normal"/>
    <w:uiPriority w:val="99"/>
    <w:semiHidden/>
    <w:rsid w:val="002C26C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1A9D"/>
    <w:rPr>
      <w:rFonts w:ascii="Arial" w:hAnsi="Arial" w:cs="Arial"/>
      <w:color w:val="0F4761"/>
      <w:sz w:val="26"/>
      <w:szCs w:val="2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867BA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67BA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67BA8"/>
    <w:rPr>
      <w:rFonts w:ascii="Calibri" w:hAnsi="Calibri" w:cs="Calibri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67BA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67BA8"/>
    <w:rPr>
      <w:rFonts w:ascii="Calibri" w:hAnsi="Calibri" w:cs="Calibri"/>
      <w:b/>
      <w:bCs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0557">
          <w:marLeft w:val="436"/>
          <w:marRight w:val="0"/>
          <w:marTop w:val="0"/>
          <w:marBottom w:val="3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2730">
          <w:marLeft w:val="0"/>
          <w:marRight w:val="0"/>
          <w:marTop w:val="0"/>
          <w:marBottom w:val="4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8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7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D88C1-6048-451B-8D6D-102B4EDF0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IES CONDES DE SALDAÑA</cp:lastModifiedBy>
  <cp:revision>6</cp:revision>
  <cp:lastPrinted>2025-04-30T10:16:00Z</cp:lastPrinted>
  <dcterms:created xsi:type="dcterms:W3CDTF">2026-03-27T11:53:00Z</dcterms:created>
  <dcterms:modified xsi:type="dcterms:W3CDTF">2026-04-07T09:35:00Z</dcterms:modified>
</cp:coreProperties>
</file>