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8A4D1" w14:textId="62732189" w:rsidR="008F6A59" w:rsidRDefault="008F6A59" w:rsidP="008F6A59">
      <w:r>
        <w:rPr>
          <w:b/>
          <w:bCs/>
        </w:rPr>
        <w:t>Ayudas para el alumnado de Bachillerato, Formación Profesional del sistema educativo y determinadas enseñanzas de Régimen Especial 2025/2026 (Post).</w:t>
      </w:r>
      <w:r>
        <w:rPr>
          <w:b/>
          <w:bCs/>
        </w:rPr>
        <w:t xml:space="preserve"> SUBSANACIÓN</w:t>
      </w:r>
    </w:p>
    <w:p w14:paraId="541655A1" w14:textId="77777777" w:rsidR="008F6A59" w:rsidRDefault="008F6A59" w:rsidP="008F6A59"/>
    <w:p w14:paraId="62135581" w14:textId="77777777" w:rsidR="008F6A59" w:rsidRDefault="008F6A59" w:rsidP="008F6A59"/>
    <w:p w14:paraId="5043B375" w14:textId="77DFDC4C" w:rsidR="008F6A59" w:rsidRDefault="008F6A59" w:rsidP="008F6A59">
      <w:pPr>
        <w:jc w:val="both"/>
        <w:rPr>
          <w:rFonts w:ascii="Aptos" w:hAnsi="Aptos"/>
        </w:rPr>
      </w:pPr>
      <w:r>
        <w:t xml:space="preserve">El ciudadano podrá consultar el </w:t>
      </w:r>
      <w:r>
        <w:rPr>
          <w:b/>
          <w:bCs/>
        </w:rPr>
        <w:t>sí requiere o no requiere subsanación</w:t>
      </w:r>
      <w:r>
        <w:t xml:space="preserve"> en </w:t>
      </w:r>
      <w:proofErr w:type="gramStart"/>
      <w:r>
        <w:t>la  aplicación</w:t>
      </w:r>
      <w:proofErr w:type="gramEnd"/>
      <w:r>
        <w:t xml:space="preserve"> informática con el DNI/NIE del solicitante y los últimos 10 dígitos de la cuenta bancaria.  Esta aplicación estará disponible en la Sede Electrónica y en el Portal de Educación (</w:t>
      </w:r>
      <w:proofErr w:type="spellStart"/>
      <w:r>
        <w:t>Educacyl</w:t>
      </w:r>
      <w:proofErr w:type="spellEnd"/>
      <w:r>
        <w:t xml:space="preserve">) y en este </w:t>
      </w:r>
      <w:hyperlink r:id="rId8" w:history="1">
        <w:r>
          <w:rPr>
            <w:rStyle w:val="Hipervnculo"/>
          </w:rPr>
          <w:t>enlace</w:t>
        </w:r>
      </w:hyperlink>
      <w:r>
        <w:t xml:space="preserve">  </w:t>
      </w:r>
    </w:p>
    <w:p w14:paraId="504871CF" w14:textId="77777777" w:rsidR="008F6A59" w:rsidRDefault="008F6A59" w:rsidP="008F6A59">
      <w:pPr>
        <w:jc w:val="both"/>
      </w:pPr>
    </w:p>
    <w:p w14:paraId="0642F808" w14:textId="77777777" w:rsidR="008F6A59" w:rsidRDefault="008F6A59" w:rsidP="008F6A59">
      <w:pPr>
        <w:jc w:val="both"/>
      </w:pPr>
      <w:r>
        <w:rPr>
          <w:b/>
          <w:bCs/>
        </w:rPr>
        <w:t>El plazo de subsanación será del 14 al 27 de enero de 2026</w:t>
      </w:r>
      <w:r>
        <w:t>, ambos inclusive. Se presentará por cualquiera de los medios previstos en el artículo 16.4 de la Ley 39/2015, de 1 de octubre, del procedimiento Administrativo Común de las Administraciones Públicas. (Por lo tanto, </w:t>
      </w:r>
      <w:r>
        <w:rPr>
          <w:b/>
          <w:bCs/>
        </w:rPr>
        <w:t>no es válido el registro en el centro educativo</w:t>
      </w:r>
      <w:r>
        <w:t>).</w:t>
      </w:r>
    </w:p>
    <w:p w14:paraId="5231F89D" w14:textId="77777777" w:rsidR="008F6A59" w:rsidRDefault="008F6A59" w:rsidP="008F6A59">
      <w:pPr>
        <w:jc w:val="both"/>
      </w:pPr>
      <w:r>
        <w:t xml:space="preserve">Para subsanar se deberá generar el modelo de subsanación a través del siguiente </w:t>
      </w:r>
      <w:hyperlink r:id="rId9" w:history="1">
        <w:r>
          <w:rPr>
            <w:rStyle w:val="Hipervnculo"/>
          </w:rPr>
          <w:t>enlace</w:t>
        </w:r>
      </w:hyperlink>
      <w:r>
        <w:t xml:space="preserve"> , que además permite el registro electrónico si dispone de certificado digital. (No se abre hasta el 14 de enero de 2026)</w:t>
      </w:r>
    </w:p>
    <w:p w14:paraId="621B713B" w14:textId="77777777" w:rsidR="008F6A59" w:rsidRDefault="008F6A59" w:rsidP="008F6A59">
      <w:pPr>
        <w:jc w:val="both"/>
      </w:pPr>
    </w:p>
    <w:p w14:paraId="51D3C83D" w14:textId="77777777" w:rsidR="008F6A59" w:rsidRDefault="008F6A59" w:rsidP="008F6A59">
      <w:pPr>
        <w:jc w:val="both"/>
        <w:rPr>
          <w:b/>
          <w:bCs/>
        </w:rPr>
      </w:pPr>
      <w:r>
        <w:rPr>
          <w:b/>
          <w:bCs/>
        </w:rPr>
        <w:t>Es importante indicar el número de procedimiento, en este caso el 2281.</w:t>
      </w:r>
    </w:p>
    <w:p w14:paraId="44B5A3E7" w14:textId="742F0815" w:rsidR="008F6A59" w:rsidRDefault="008F6A59" w:rsidP="008F6A59">
      <w:r>
        <w:rPr>
          <w:noProof/>
        </w:rPr>
        <w:drawing>
          <wp:inline distT="0" distB="0" distL="0" distR="0" wp14:anchorId="43989973" wp14:editId="5559E18F">
            <wp:extent cx="5399405" cy="791210"/>
            <wp:effectExtent l="0" t="0" r="10795" b="8890"/>
            <wp:docPr id="1" name="Imagen 1" descr="Interfaz de usuario gráfica,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nterfaz de usuario gráfica, Aplicac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79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DA34C" w14:textId="77777777" w:rsidR="008F6A59" w:rsidRDefault="008F6A59" w:rsidP="008F6A59"/>
    <w:p w14:paraId="0A7070E2" w14:textId="367254CA" w:rsidR="00391B23" w:rsidRPr="008F6A59" w:rsidRDefault="008F6A59" w:rsidP="008F6A5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Saldaña, 14 de enero de 2026</w:t>
      </w:r>
    </w:p>
    <w:sectPr w:rsidR="00391B23" w:rsidRPr="008F6A59" w:rsidSect="00214C1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F1118" w14:textId="77777777" w:rsidR="00E641A9" w:rsidRDefault="00E641A9" w:rsidP="00861138">
      <w:pPr>
        <w:spacing w:after="0" w:line="240" w:lineRule="auto"/>
      </w:pPr>
      <w:r>
        <w:separator/>
      </w:r>
    </w:p>
  </w:endnote>
  <w:endnote w:type="continuationSeparator" w:id="0">
    <w:p w14:paraId="06E5E0B0" w14:textId="77777777" w:rsidR="00E641A9" w:rsidRDefault="00E641A9" w:rsidP="00861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1EFB7" w14:textId="77777777" w:rsidR="00861138" w:rsidRDefault="0086113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C4D5F" w14:textId="77777777" w:rsidR="00861138" w:rsidRDefault="0086113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64DC" w14:textId="77777777" w:rsidR="00861138" w:rsidRDefault="008611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0ACB3" w14:textId="77777777" w:rsidR="00E641A9" w:rsidRDefault="00E641A9" w:rsidP="00861138">
      <w:pPr>
        <w:spacing w:after="0" w:line="240" w:lineRule="auto"/>
      </w:pPr>
      <w:r>
        <w:separator/>
      </w:r>
    </w:p>
  </w:footnote>
  <w:footnote w:type="continuationSeparator" w:id="0">
    <w:p w14:paraId="69FA2411" w14:textId="77777777" w:rsidR="00E641A9" w:rsidRDefault="00E641A9" w:rsidP="00861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598B" w14:textId="77777777" w:rsidR="00861138" w:rsidRDefault="0086113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4DAC" w14:textId="77777777" w:rsidR="00861138" w:rsidRDefault="0086113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23AB3" w14:textId="77777777" w:rsidR="00861138" w:rsidRDefault="0086113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6531E"/>
    <w:multiLevelType w:val="hybridMultilevel"/>
    <w:tmpl w:val="FF4833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271AA"/>
    <w:multiLevelType w:val="hybridMultilevel"/>
    <w:tmpl w:val="A15E35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07D53"/>
    <w:multiLevelType w:val="hybridMultilevel"/>
    <w:tmpl w:val="494C6236"/>
    <w:lvl w:ilvl="0" w:tplc="41E4497A">
      <w:start w:val="1"/>
      <w:numFmt w:val="bullet"/>
      <w:lvlText w:val="-"/>
      <w:lvlJc w:val="left"/>
      <w:pPr>
        <w:ind w:left="70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7D63666">
      <w:start w:val="1"/>
      <w:numFmt w:val="upperLetter"/>
      <w:lvlText w:val="%2)"/>
      <w:lvlJc w:val="left"/>
      <w:pPr>
        <w:ind w:left="1065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5512E35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9FCC1AE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A37C38C8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AA78276C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75266CA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0C60D54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8F16C91E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1819375C"/>
    <w:multiLevelType w:val="hybridMultilevel"/>
    <w:tmpl w:val="190C3B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C046E"/>
    <w:multiLevelType w:val="hybridMultilevel"/>
    <w:tmpl w:val="BC7209D0"/>
    <w:lvl w:ilvl="0" w:tplc="0C0A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BE4D85"/>
    <w:multiLevelType w:val="multilevel"/>
    <w:tmpl w:val="7D6C1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C20285"/>
    <w:multiLevelType w:val="hybridMultilevel"/>
    <w:tmpl w:val="A8AC7C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E4079D"/>
    <w:multiLevelType w:val="hybridMultilevel"/>
    <w:tmpl w:val="6E344C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B0132"/>
    <w:multiLevelType w:val="multilevel"/>
    <w:tmpl w:val="F8322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F36DCA"/>
    <w:multiLevelType w:val="multilevel"/>
    <w:tmpl w:val="80FA8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9F053F"/>
    <w:multiLevelType w:val="hybridMultilevel"/>
    <w:tmpl w:val="E334EA4E"/>
    <w:lvl w:ilvl="0" w:tplc="5D82BADE">
      <w:start w:val="1"/>
      <w:numFmt w:val="bullet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89227C5A">
      <w:start w:val="1"/>
      <w:numFmt w:val="bullet"/>
      <w:lvlText w:val="•"/>
      <w:lvlJc w:val="left"/>
      <w:pPr>
        <w:ind w:left="10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30A79AC">
      <w:start w:val="1"/>
      <w:numFmt w:val="bullet"/>
      <w:lvlText w:val="▪"/>
      <w:lvlJc w:val="left"/>
      <w:pPr>
        <w:ind w:left="17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0E25C9A">
      <w:start w:val="1"/>
      <w:numFmt w:val="bullet"/>
      <w:lvlText w:val="•"/>
      <w:lvlJc w:val="left"/>
      <w:pPr>
        <w:ind w:left="25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F8047992">
      <w:start w:val="1"/>
      <w:numFmt w:val="bullet"/>
      <w:lvlText w:val="o"/>
      <w:lvlJc w:val="left"/>
      <w:pPr>
        <w:ind w:left="322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5114FF2C">
      <w:start w:val="1"/>
      <w:numFmt w:val="bullet"/>
      <w:lvlText w:val="▪"/>
      <w:lvlJc w:val="left"/>
      <w:pPr>
        <w:ind w:left="394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E6C1B58">
      <w:start w:val="1"/>
      <w:numFmt w:val="bullet"/>
      <w:lvlText w:val="•"/>
      <w:lvlJc w:val="left"/>
      <w:pPr>
        <w:ind w:left="46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50DA4900">
      <w:start w:val="1"/>
      <w:numFmt w:val="bullet"/>
      <w:lvlText w:val="o"/>
      <w:lvlJc w:val="left"/>
      <w:pPr>
        <w:ind w:left="53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B0A9C3A">
      <w:start w:val="1"/>
      <w:numFmt w:val="bullet"/>
      <w:lvlText w:val="▪"/>
      <w:lvlJc w:val="left"/>
      <w:pPr>
        <w:ind w:left="610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3A0F0C5B"/>
    <w:multiLevelType w:val="hybridMultilevel"/>
    <w:tmpl w:val="CD025052"/>
    <w:lvl w:ilvl="0" w:tplc="D59E85BA">
      <w:start w:val="1"/>
      <w:numFmt w:val="decimal"/>
      <w:lvlText w:val="%1)"/>
      <w:lvlJc w:val="left"/>
      <w:pPr>
        <w:ind w:left="1068" w:hanging="360"/>
      </w:pPr>
    </w:lvl>
    <w:lvl w:ilvl="1" w:tplc="0C0A0019">
      <w:start w:val="1"/>
      <w:numFmt w:val="lowerLetter"/>
      <w:lvlText w:val="%2."/>
      <w:lvlJc w:val="left"/>
      <w:pPr>
        <w:ind w:left="1788" w:hanging="360"/>
      </w:pPr>
    </w:lvl>
    <w:lvl w:ilvl="2" w:tplc="0C0A001B">
      <w:start w:val="1"/>
      <w:numFmt w:val="lowerRoman"/>
      <w:lvlText w:val="%3."/>
      <w:lvlJc w:val="right"/>
      <w:pPr>
        <w:ind w:left="2508" w:hanging="180"/>
      </w:pPr>
    </w:lvl>
    <w:lvl w:ilvl="3" w:tplc="0C0A000F">
      <w:start w:val="1"/>
      <w:numFmt w:val="decimal"/>
      <w:lvlText w:val="%4."/>
      <w:lvlJc w:val="left"/>
      <w:pPr>
        <w:ind w:left="3228" w:hanging="360"/>
      </w:pPr>
    </w:lvl>
    <w:lvl w:ilvl="4" w:tplc="0C0A0019">
      <w:start w:val="1"/>
      <w:numFmt w:val="lowerLetter"/>
      <w:lvlText w:val="%5."/>
      <w:lvlJc w:val="left"/>
      <w:pPr>
        <w:ind w:left="3948" w:hanging="360"/>
      </w:pPr>
    </w:lvl>
    <w:lvl w:ilvl="5" w:tplc="0C0A001B">
      <w:start w:val="1"/>
      <w:numFmt w:val="lowerRoman"/>
      <w:lvlText w:val="%6."/>
      <w:lvlJc w:val="right"/>
      <w:pPr>
        <w:ind w:left="4668" w:hanging="180"/>
      </w:pPr>
    </w:lvl>
    <w:lvl w:ilvl="6" w:tplc="0C0A000F">
      <w:start w:val="1"/>
      <w:numFmt w:val="decimal"/>
      <w:lvlText w:val="%7."/>
      <w:lvlJc w:val="left"/>
      <w:pPr>
        <w:ind w:left="5388" w:hanging="360"/>
      </w:pPr>
    </w:lvl>
    <w:lvl w:ilvl="7" w:tplc="0C0A0019">
      <w:start w:val="1"/>
      <w:numFmt w:val="lowerLetter"/>
      <w:lvlText w:val="%8."/>
      <w:lvlJc w:val="left"/>
      <w:pPr>
        <w:ind w:left="6108" w:hanging="360"/>
      </w:pPr>
    </w:lvl>
    <w:lvl w:ilvl="8" w:tplc="0C0A001B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C292B84"/>
    <w:multiLevelType w:val="multilevel"/>
    <w:tmpl w:val="56AEC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F6004F4"/>
    <w:multiLevelType w:val="hybridMultilevel"/>
    <w:tmpl w:val="BEAEAB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D330F3"/>
    <w:multiLevelType w:val="hybridMultilevel"/>
    <w:tmpl w:val="38F2056A"/>
    <w:lvl w:ilvl="0" w:tplc="8B5A9F20">
      <w:start w:val="1"/>
      <w:numFmt w:val="bullet"/>
      <w:lvlText w:val="-"/>
      <w:lvlJc w:val="left"/>
      <w:pPr>
        <w:ind w:left="1776" w:hanging="360"/>
      </w:pPr>
      <w:rPr>
        <w:rFonts w:ascii="Aptos" w:eastAsia="Aptos" w:hAnsi="Aptos" w:cs="Times New Roman" w:hint="default"/>
      </w:rPr>
    </w:lvl>
    <w:lvl w:ilvl="1" w:tplc="0C0A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46450D2B"/>
    <w:multiLevelType w:val="multilevel"/>
    <w:tmpl w:val="A65E0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8B6577"/>
    <w:multiLevelType w:val="hybridMultilevel"/>
    <w:tmpl w:val="92F693E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155D56"/>
    <w:multiLevelType w:val="hybridMultilevel"/>
    <w:tmpl w:val="F00EDF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733724"/>
    <w:multiLevelType w:val="hybridMultilevel"/>
    <w:tmpl w:val="7474F6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DD19D6"/>
    <w:multiLevelType w:val="hybridMultilevel"/>
    <w:tmpl w:val="89921898"/>
    <w:lvl w:ilvl="0" w:tplc="8EC819B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F409F8"/>
    <w:multiLevelType w:val="hybridMultilevel"/>
    <w:tmpl w:val="E1E013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53A7B96">
      <w:start w:val="1"/>
      <w:numFmt w:val="decimal"/>
      <w:lvlText w:val="%2."/>
      <w:lvlJc w:val="left"/>
      <w:pPr>
        <w:ind w:left="1440" w:hanging="360"/>
      </w:pPr>
      <w:rPr>
        <w:rFonts w:ascii="Calibri" w:eastAsia="Aptos" w:hAnsi="Calibri"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C2753D"/>
    <w:multiLevelType w:val="hybridMultilevel"/>
    <w:tmpl w:val="D4AEC30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54224D"/>
    <w:multiLevelType w:val="multilevel"/>
    <w:tmpl w:val="171624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585C1B5C"/>
    <w:multiLevelType w:val="hybridMultilevel"/>
    <w:tmpl w:val="F1B8C12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569F0"/>
    <w:multiLevelType w:val="hybridMultilevel"/>
    <w:tmpl w:val="47AAC75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C34228"/>
    <w:multiLevelType w:val="multilevel"/>
    <w:tmpl w:val="73BEC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09B60DC"/>
    <w:multiLevelType w:val="multilevel"/>
    <w:tmpl w:val="2404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0BD06BA"/>
    <w:multiLevelType w:val="hybridMultilevel"/>
    <w:tmpl w:val="6CA8D82A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73F2D63"/>
    <w:multiLevelType w:val="hybridMultilevel"/>
    <w:tmpl w:val="C018D974"/>
    <w:lvl w:ilvl="0" w:tplc="B5C26D2C">
      <w:start w:val="1"/>
      <w:numFmt w:val="bullet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8506EAE">
      <w:start w:val="1"/>
      <w:numFmt w:val="bullet"/>
      <w:lvlText w:val="•"/>
      <w:lvlJc w:val="left"/>
      <w:pPr>
        <w:ind w:left="10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A5064E36">
      <w:start w:val="1"/>
      <w:numFmt w:val="bullet"/>
      <w:lvlText w:val="▪"/>
      <w:lvlJc w:val="left"/>
      <w:pPr>
        <w:ind w:left="17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0700F19C">
      <w:start w:val="1"/>
      <w:numFmt w:val="bullet"/>
      <w:lvlText w:val="•"/>
      <w:lvlJc w:val="left"/>
      <w:pPr>
        <w:ind w:left="25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7FB0E650">
      <w:start w:val="1"/>
      <w:numFmt w:val="bullet"/>
      <w:lvlText w:val="o"/>
      <w:lvlJc w:val="left"/>
      <w:pPr>
        <w:ind w:left="322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E8C0F24">
      <w:start w:val="1"/>
      <w:numFmt w:val="bullet"/>
      <w:lvlText w:val="▪"/>
      <w:lvlJc w:val="left"/>
      <w:pPr>
        <w:ind w:left="394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21D0A0CA">
      <w:start w:val="1"/>
      <w:numFmt w:val="bullet"/>
      <w:lvlText w:val="•"/>
      <w:lvlJc w:val="left"/>
      <w:pPr>
        <w:ind w:left="46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01100C5C">
      <w:start w:val="1"/>
      <w:numFmt w:val="bullet"/>
      <w:lvlText w:val="o"/>
      <w:lvlJc w:val="left"/>
      <w:pPr>
        <w:ind w:left="53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7BE5A3A">
      <w:start w:val="1"/>
      <w:numFmt w:val="bullet"/>
      <w:lvlText w:val="▪"/>
      <w:lvlJc w:val="left"/>
      <w:pPr>
        <w:ind w:left="610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678F2E65"/>
    <w:multiLevelType w:val="hybridMultilevel"/>
    <w:tmpl w:val="92904392"/>
    <w:lvl w:ilvl="0" w:tplc="9ECC6C1C">
      <w:start w:val="1"/>
      <w:numFmt w:val="decimal"/>
      <w:lvlText w:val="%1."/>
      <w:lvlJc w:val="left"/>
      <w:pPr>
        <w:ind w:left="360" w:hanging="360"/>
      </w:pPr>
      <w:rPr>
        <w:b/>
        <w:color w:val="000000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9996689"/>
    <w:multiLevelType w:val="multilevel"/>
    <w:tmpl w:val="7474F6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B63F67"/>
    <w:multiLevelType w:val="hybridMultilevel"/>
    <w:tmpl w:val="1F86CA1E"/>
    <w:lvl w:ilvl="0" w:tplc="7FEAC1A0">
      <w:start w:val="1"/>
      <w:numFmt w:val="upperLetter"/>
      <w:lvlText w:val="%1)"/>
      <w:lvlJc w:val="left"/>
      <w:pPr>
        <w:ind w:left="72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CA1C4CFE">
      <w:start w:val="1"/>
      <w:numFmt w:val="bullet"/>
      <w:lvlText w:val="•"/>
      <w:lvlJc w:val="left"/>
      <w:pPr>
        <w:ind w:left="178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CD8CF70">
      <w:start w:val="1"/>
      <w:numFmt w:val="bullet"/>
      <w:lvlText w:val="▪"/>
      <w:lvlJc w:val="left"/>
      <w:pPr>
        <w:ind w:left="209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BC36E10C">
      <w:start w:val="1"/>
      <w:numFmt w:val="bullet"/>
      <w:lvlText w:val="•"/>
      <w:lvlJc w:val="left"/>
      <w:pPr>
        <w:ind w:left="281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2E90A8CA">
      <w:start w:val="1"/>
      <w:numFmt w:val="bullet"/>
      <w:lvlText w:val="o"/>
      <w:lvlJc w:val="left"/>
      <w:pPr>
        <w:ind w:left="353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B93232F8">
      <w:start w:val="1"/>
      <w:numFmt w:val="bullet"/>
      <w:lvlText w:val="▪"/>
      <w:lvlJc w:val="left"/>
      <w:pPr>
        <w:ind w:left="425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CC520258">
      <w:start w:val="1"/>
      <w:numFmt w:val="bullet"/>
      <w:lvlText w:val="•"/>
      <w:lvlJc w:val="left"/>
      <w:pPr>
        <w:ind w:left="497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B9882A6">
      <w:start w:val="1"/>
      <w:numFmt w:val="bullet"/>
      <w:lvlText w:val="o"/>
      <w:lvlJc w:val="left"/>
      <w:pPr>
        <w:ind w:left="569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A144190E">
      <w:start w:val="1"/>
      <w:numFmt w:val="bullet"/>
      <w:lvlText w:val="▪"/>
      <w:lvlJc w:val="left"/>
      <w:pPr>
        <w:ind w:left="641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6BD813BC"/>
    <w:multiLevelType w:val="hybridMultilevel"/>
    <w:tmpl w:val="E954F700"/>
    <w:lvl w:ilvl="0" w:tplc="0C0A0017">
      <w:start w:val="4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EF4D52"/>
    <w:multiLevelType w:val="hybridMultilevel"/>
    <w:tmpl w:val="CF2209BC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F9471A"/>
    <w:multiLevelType w:val="multilevel"/>
    <w:tmpl w:val="D0725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B61554"/>
    <w:multiLevelType w:val="hybridMultilevel"/>
    <w:tmpl w:val="8AEC037C"/>
    <w:lvl w:ilvl="0" w:tplc="399A3D4A">
      <w:numFmt w:val="bullet"/>
      <w:lvlText w:val="-"/>
      <w:lvlJc w:val="left"/>
      <w:pPr>
        <w:ind w:left="1068" w:hanging="360"/>
      </w:pPr>
      <w:rPr>
        <w:rFonts w:ascii="Calibri" w:eastAsia="Aptos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6F5E295A"/>
    <w:multiLevelType w:val="hybridMultilevel"/>
    <w:tmpl w:val="3092A8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0725D5"/>
    <w:multiLevelType w:val="hybridMultilevel"/>
    <w:tmpl w:val="46FA644A"/>
    <w:lvl w:ilvl="0" w:tplc="EAB82B62">
      <w:start w:val="1"/>
      <w:numFmt w:val="bullet"/>
      <w:lvlText w:val="-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E347AB0">
      <w:start w:val="1"/>
      <w:numFmt w:val="bullet"/>
      <w:lvlText w:val="o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1C903324">
      <w:start w:val="1"/>
      <w:numFmt w:val="bullet"/>
      <w:lvlText w:val="▪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78E2EF62">
      <w:start w:val="1"/>
      <w:numFmt w:val="bullet"/>
      <w:lvlText w:val="•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2C341476">
      <w:start w:val="1"/>
      <w:numFmt w:val="bullet"/>
      <w:lvlText w:val="o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9E0D04A">
      <w:start w:val="1"/>
      <w:numFmt w:val="bullet"/>
      <w:lvlText w:val="▪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2D6CFDAA">
      <w:start w:val="1"/>
      <w:numFmt w:val="bullet"/>
      <w:lvlText w:val="•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09486528">
      <w:start w:val="1"/>
      <w:numFmt w:val="bullet"/>
      <w:lvlText w:val="o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B2810AC">
      <w:start w:val="1"/>
      <w:numFmt w:val="bullet"/>
      <w:lvlText w:val="▪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8" w15:restartNumberingAfterBreak="0">
    <w:nsid w:val="73706460"/>
    <w:multiLevelType w:val="multilevel"/>
    <w:tmpl w:val="0FE07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77160D"/>
    <w:multiLevelType w:val="hybridMultilevel"/>
    <w:tmpl w:val="7ACC875C"/>
    <w:lvl w:ilvl="0" w:tplc="5914C0BC">
      <w:start w:val="1"/>
      <w:numFmt w:val="lowerLetter"/>
      <w:lvlText w:val="%1)"/>
      <w:lvlJc w:val="left"/>
      <w:pPr>
        <w:ind w:left="1080" w:hanging="360"/>
      </w:p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5C85DE8"/>
    <w:multiLevelType w:val="hybridMultilevel"/>
    <w:tmpl w:val="B83EC0B6"/>
    <w:lvl w:ilvl="0" w:tplc="0C0A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41" w15:restartNumberingAfterBreak="0">
    <w:nsid w:val="78034F8F"/>
    <w:multiLevelType w:val="hybridMultilevel"/>
    <w:tmpl w:val="FCEA4B08"/>
    <w:lvl w:ilvl="0" w:tplc="E8440E9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2" w15:restartNumberingAfterBreak="0">
    <w:nsid w:val="7A3A64E5"/>
    <w:multiLevelType w:val="hybridMultilevel"/>
    <w:tmpl w:val="9780A9B6"/>
    <w:lvl w:ilvl="0" w:tplc="7430D0B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8817F8"/>
    <w:multiLevelType w:val="hybridMultilevel"/>
    <w:tmpl w:val="62444C1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9F4977"/>
    <w:multiLevelType w:val="multilevel"/>
    <w:tmpl w:val="25EC4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5"/>
  </w:num>
  <w:num w:numId="3">
    <w:abstractNumId w:val="12"/>
  </w:num>
  <w:num w:numId="4">
    <w:abstractNumId w:val="34"/>
  </w:num>
  <w:num w:numId="5">
    <w:abstractNumId w:val="15"/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</w:num>
  <w:num w:numId="10">
    <w:abstractNumId w:val="42"/>
  </w:num>
  <w:num w:numId="11">
    <w:abstractNumId w:val="36"/>
  </w:num>
  <w:num w:numId="12">
    <w:abstractNumId w:val="41"/>
  </w:num>
  <w:num w:numId="13">
    <w:abstractNumId w:val="13"/>
  </w:num>
  <w:num w:numId="14">
    <w:abstractNumId w:val="11"/>
  </w:num>
  <w:num w:numId="15">
    <w:abstractNumId w:val="18"/>
  </w:num>
  <w:num w:numId="16">
    <w:abstractNumId w:val="30"/>
  </w:num>
  <w:num w:numId="17">
    <w:abstractNumId w:val="42"/>
  </w:num>
  <w:num w:numId="18">
    <w:abstractNumId w:val="27"/>
  </w:num>
  <w:num w:numId="1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42"/>
  </w:num>
  <w:num w:numId="23">
    <w:abstractNumId w:val="44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0"/>
  </w:num>
  <w:num w:numId="28">
    <w:abstractNumId w:val="8"/>
  </w:num>
  <w:num w:numId="29">
    <w:abstractNumId w:val="5"/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</w:num>
  <w:num w:numId="33">
    <w:abstractNumId w:val="10"/>
  </w:num>
  <w:num w:numId="34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7"/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</w:num>
  <w:num w:numId="3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4"/>
  </w:num>
  <w:num w:numId="4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"/>
  </w:num>
  <w:num w:numId="42">
    <w:abstractNumId w:val="7"/>
  </w:num>
  <w:num w:numId="4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7"/>
  </w:num>
  <w:num w:numId="48">
    <w:abstractNumId w:val="3"/>
  </w:num>
  <w:num w:numId="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28A"/>
    <w:rsid w:val="00000881"/>
    <w:rsid w:val="00007E76"/>
    <w:rsid w:val="00054504"/>
    <w:rsid w:val="00072131"/>
    <w:rsid w:val="00095B83"/>
    <w:rsid w:val="000B21BE"/>
    <w:rsid w:val="000B3428"/>
    <w:rsid w:val="000B5421"/>
    <w:rsid w:val="000C2BC6"/>
    <w:rsid w:val="000D28F1"/>
    <w:rsid w:val="000D5702"/>
    <w:rsid w:val="000E2AFA"/>
    <w:rsid w:val="000E38E5"/>
    <w:rsid w:val="0011581D"/>
    <w:rsid w:val="00131D25"/>
    <w:rsid w:val="001554CC"/>
    <w:rsid w:val="001868F2"/>
    <w:rsid w:val="00191F87"/>
    <w:rsid w:val="001C51ED"/>
    <w:rsid w:val="001E6957"/>
    <w:rsid w:val="00207E0F"/>
    <w:rsid w:val="00214C1F"/>
    <w:rsid w:val="00216DE4"/>
    <w:rsid w:val="002611E2"/>
    <w:rsid w:val="002B573D"/>
    <w:rsid w:val="002C26CA"/>
    <w:rsid w:val="002D3B0A"/>
    <w:rsid w:val="002D5D15"/>
    <w:rsid w:val="00300313"/>
    <w:rsid w:val="003126D6"/>
    <w:rsid w:val="0033256B"/>
    <w:rsid w:val="0039019B"/>
    <w:rsid w:val="00391B23"/>
    <w:rsid w:val="00391ED6"/>
    <w:rsid w:val="00392BF1"/>
    <w:rsid w:val="00392F72"/>
    <w:rsid w:val="00393F0A"/>
    <w:rsid w:val="003A1A9D"/>
    <w:rsid w:val="003A36AC"/>
    <w:rsid w:val="003B4E30"/>
    <w:rsid w:val="003C0F73"/>
    <w:rsid w:val="003D6625"/>
    <w:rsid w:val="00436A9B"/>
    <w:rsid w:val="00454528"/>
    <w:rsid w:val="004C1BC6"/>
    <w:rsid w:val="005155F9"/>
    <w:rsid w:val="0055256D"/>
    <w:rsid w:val="005816C9"/>
    <w:rsid w:val="005A2104"/>
    <w:rsid w:val="005C50ED"/>
    <w:rsid w:val="00601317"/>
    <w:rsid w:val="00611D34"/>
    <w:rsid w:val="006427DB"/>
    <w:rsid w:val="0065713D"/>
    <w:rsid w:val="00687347"/>
    <w:rsid w:val="006B6969"/>
    <w:rsid w:val="00710DA1"/>
    <w:rsid w:val="0071728A"/>
    <w:rsid w:val="00742F5B"/>
    <w:rsid w:val="0076175C"/>
    <w:rsid w:val="007A5BE7"/>
    <w:rsid w:val="007C1AF8"/>
    <w:rsid w:val="007D265D"/>
    <w:rsid w:val="007D6D8E"/>
    <w:rsid w:val="00826339"/>
    <w:rsid w:val="00833729"/>
    <w:rsid w:val="00836F91"/>
    <w:rsid w:val="00852622"/>
    <w:rsid w:val="00854352"/>
    <w:rsid w:val="00861138"/>
    <w:rsid w:val="00876462"/>
    <w:rsid w:val="00876B4C"/>
    <w:rsid w:val="00887C10"/>
    <w:rsid w:val="008D0EB7"/>
    <w:rsid w:val="008F3A9A"/>
    <w:rsid w:val="008F6A59"/>
    <w:rsid w:val="00900650"/>
    <w:rsid w:val="009173B4"/>
    <w:rsid w:val="009256FD"/>
    <w:rsid w:val="00934E4C"/>
    <w:rsid w:val="00950444"/>
    <w:rsid w:val="00952F60"/>
    <w:rsid w:val="00964FE0"/>
    <w:rsid w:val="0098485A"/>
    <w:rsid w:val="00984D47"/>
    <w:rsid w:val="00992D9C"/>
    <w:rsid w:val="009C2B93"/>
    <w:rsid w:val="009E234E"/>
    <w:rsid w:val="009F29B3"/>
    <w:rsid w:val="00A0631E"/>
    <w:rsid w:val="00A1421B"/>
    <w:rsid w:val="00A93FE1"/>
    <w:rsid w:val="00AC3FB4"/>
    <w:rsid w:val="00AF25F0"/>
    <w:rsid w:val="00B07AD9"/>
    <w:rsid w:val="00B2547A"/>
    <w:rsid w:val="00B542E3"/>
    <w:rsid w:val="00B74D29"/>
    <w:rsid w:val="00B85791"/>
    <w:rsid w:val="00B971E7"/>
    <w:rsid w:val="00BC1E79"/>
    <w:rsid w:val="00BC2D05"/>
    <w:rsid w:val="00C601DF"/>
    <w:rsid w:val="00C60A5A"/>
    <w:rsid w:val="00C9352C"/>
    <w:rsid w:val="00CB74A1"/>
    <w:rsid w:val="00CC0BC0"/>
    <w:rsid w:val="00CC5136"/>
    <w:rsid w:val="00CE7685"/>
    <w:rsid w:val="00D17DFC"/>
    <w:rsid w:val="00D23AB3"/>
    <w:rsid w:val="00D536A0"/>
    <w:rsid w:val="00D767A8"/>
    <w:rsid w:val="00DE5B37"/>
    <w:rsid w:val="00DF284C"/>
    <w:rsid w:val="00E0004C"/>
    <w:rsid w:val="00E52669"/>
    <w:rsid w:val="00E603DE"/>
    <w:rsid w:val="00E641A9"/>
    <w:rsid w:val="00E66207"/>
    <w:rsid w:val="00EA4833"/>
    <w:rsid w:val="00EA7495"/>
    <w:rsid w:val="00EC118F"/>
    <w:rsid w:val="00EE29FE"/>
    <w:rsid w:val="00EF2ED1"/>
    <w:rsid w:val="00F22E3D"/>
    <w:rsid w:val="00F25C1A"/>
    <w:rsid w:val="00F46EE1"/>
    <w:rsid w:val="00FC3F75"/>
    <w:rsid w:val="00FD061D"/>
    <w:rsid w:val="00FD59D3"/>
    <w:rsid w:val="00FE503F"/>
    <w:rsid w:val="00FF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E3085"/>
  <w15:docId w15:val="{334A6857-49D2-4697-8533-CF60D6449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73D"/>
    <w:pPr>
      <w:spacing w:after="160" w:line="254" w:lineRule="auto"/>
    </w:pPr>
    <w:rPr>
      <w:rFonts w:ascii="Calibri" w:hAnsi="Calibri" w:cs="Calibri"/>
      <w:lang w:eastAsia="es-ES"/>
    </w:rPr>
  </w:style>
  <w:style w:type="paragraph" w:styleId="Ttulo2">
    <w:name w:val="heading 2"/>
    <w:basedOn w:val="Normal"/>
    <w:link w:val="Ttulo2Car"/>
    <w:uiPriority w:val="9"/>
    <w:semiHidden/>
    <w:unhideWhenUsed/>
    <w:qFormat/>
    <w:rsid w:val="003A1A9D"/>
    <w:pPr>
      <w:keepNext/>
      <w:spacing w:before="40" w:after="0" w:line="240" w:lineRule="auto"/>
      <w:outlineLvl w:val="1"/>
    </w:pPr>
    <w:rPr>
      <w:rFonts w:ascii="Arial" w:hAnsi="Arial" w:cs="Arial"/>
      <w:color w:val="0F476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B573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B573D"/>
    <w:pPr>
      <w:ind w:left="720"/>
    </w:pPr>
  </w:style>
  <w:style w:type="table" w:styleId="Tablaconcuadrcula">
    <w:name w:val="Table Grid"/>
    <w:basedOn w:val="Tablanormal"/>
    <w:uiPriority w:val="59"/>
    <w:rsid w:val="00C93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063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paragraph">
    <w:name w:val="cmparagraph"/>
    <w:basedOn w:val="Normal"/>
    <w:rsid w:val="001C51E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rial-rojo-16pt">
    <w:name w:val="arial-rojo-16pt"/>
    <w:basedOn w:val="Fuentedeprrafopredeter"/>
    <w:rsid w:val="001C51ED"/>
  </w:style>
  <w:style w:type="character" w:styleId="Textoennegrita">
    <w:name w:val="Strong"/>
    <w:basedOn w:val="Fuentedeprrafopredeter"/>
    <w:uiPriority w:val="22"/>
    <w:qFormat/>
    <w:rsid w:val="001C51E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C5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1ED"/>
    <w:rPr>
      <w:rFonts w:ascii="Tahoma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1138"/>
    <w:rPr>
      <w:rFonts w:ascii="Calibri" w:hAnsi="Calibri" w:cs="Calibri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1138"/>
    <w:rPr>
      <w:rFonts w:ascii="Calibri" w:hAnsi="Calibri" w:cs="Calibri"/>
      <w:lang w:eastAsia="es-ES"/>
    </w:rPr>
  </w:style>
  <w:style w:type="paragraph" w:customStyle="1" w:styleId="Default">
    <w:name w:val="Default"/>
    <w:basedOn w:val="Normal"/>
    <w:rsid w:val="00E603DE"/>
    <w:pPr>
      <w:autoSpaceDE w:val="0"/>
      <w:autoSpaceDN w:val="0"/>
      <w:spacing w:after="0" w:line="240" w:lineRule="auto"/>
    </w:pPr>
    <w:rPr>
      <w:rFonts w:ascii="Franklin Gothic Book" w:hAnsi="Franklin Gothic Book" w:cs="Times New Roman"/>
      <w:color w:val="000000"/>
      <w:sz w:val="24"/>
      <w:szCs w:val="24"/>
      <w:lang w:eastAsia="en-US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07E0F"/>
    <w:pPr>
      <w:spacing w:after="0" w:line="240" w:lineRule="auto"/>
    </w:pPr>
    <w:rPr>
      <w:rFonts w:cstheme="minorBidi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07E0F"/>
    <w:rPr>
      <w:rFonts w:ascii="Calibri" w:hAnsi="Calibri"/>
      <w:szCs w:val="21"/>
    </w:rPr>
  </w:style>
  <w:style w:type="character" w:customStyle="1" w:styleId="contentpasted0">
    <w:name w:val="contentpasted0"/>
    <w:basedOn w:val="Fuentedeprrafopredeter"/>
    <w:rsid w:val="00B971E7"/>
  </w:style>
  <w:style w:type="paragraph" w:customStyle="1" w:styleId="elementtoproof">
    <w:name w:val="elementtoproof"/>
    <w:basedOn w:val="Normal"/>
    <w:uiPriority w:val="99"/>
    <w:semiHidden/>
    <w:rsid w:val="002C26C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1A9D"/>
    <w:rPr>
      <w:rFonts w:ascii="Arial" w:hAnsi="Arial" w:cs="Arial"/>
      <w:color w:val="0F4761"/>
      <w:sz w:val="26"/>
      <w:szCs w:val="2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0557">
          <w:marLeft w:val="436"/>
          <w:marRight w:val="0"/>
          <w:marTop w:val="0"/>
          <w:marBottom w:val="3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2730">
          <w:marLeft w:val="0"/>
          <w:marRight w:val="0"/>
          <w:marTop w:val="0"/>
          <w:marBottom w:val="4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8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7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aplica.educa.jcyl.es/BACI/index.jsp?param=POST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C816B.7E41AF70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aplicaciones.educa.jcyl.es/AEDO/Subsanacion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D88C1-6048-451B-8D6D-102B4EDF0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IES CONDES DE SALDAÑA</cp:lastModifiedBy>
  <cp:revision>2</cp:revision>
  <cp:lastPrinted>2025-04-30T10:16:00Z</cp:lastPrinted>
  <dcterms:created xsi:type="dcterms:W3CDTF">2026-01-14T09:32:00Z</dcterms:created>
  <dcterms:modified xsi:type="dcterms:W3CDTF">2026-01-14T09:32:00Z</dcterms:modified>
</cp:coreProperties>
</file>